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4893F26" w14:paraId="3BFEFB25" wp14:textId="7180D85E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36"/>
          <w:szCs w:val="36"/>
          <w:lang w:val="en-CA"/>
        </w:rPr>
      </w:pPr>
      <w:bookmarkStart w:name="_GoBack" w:id="0"/>
      <w:bookmarkEnd w:id="0"/>
      <w:r w:rsidRPr="64893F26" w:rsidR="64893F26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 xml:space="preserve">The Outsiders – </w:t>
      </w:r>
      <w:r w:rsidRPr="64893F26" w:rsidR="64893F26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>Reviewing</w:t>
      </w:r>
      <w:r w:rsidRPr="64893F26" w:rsidR="64893F26">
        <w:rPr>
          <w:rFonts w:ascii="Times New Roman" w:hAnsi="Times New Roman" w:eastAsia="Times New Roman" w:cs="Times New Roman"/>
          <w:b w:val="1"/>
          <w:bCs w:val="1"/>
          <w:noProof w:val="0"/>
          <w:sz w:val="32"/>
          <w:szCs w:val="32"/>
          <w:lang w:val="en-CA"/>
        </w:rPr>
        <w:t xml:space="preserve"> the Novel</w:t>
      </w:r>
    </w:p>
    <w:p w:rsidR="24ABB7B0" w:rsidP="24ABB7B0" w:rsidRDefault="24ABB7B0" w14:paraId="14655B35" w14:textId="7C36457B">
      <w:pPr>
        <w:pStyle w:val="Normal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w:rsidR="24ABB7B0" w:rsidP="24ABB7B0" w:rsidRDefault="24ABB7B0" w14:paraId="3FF2E0A5" w14:textId="279F4D2C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24ABB7B0" w:rsidR="24ABB7B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Development Question:</w:t>
      </w:r>
      <w:r w:rsidRPr="24ABB7B0" w:rsidR="24ABB7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 your opinion, </w:t>
      </w:r>
      <w:r w:rsidRPr="24ABB7B0" w:rsidR="24ABB7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what is the climax of the story? Explain.</w:t>
      </w:r>
    </w:p>
    <w:p w:rsidR="24ABB7B0" w:rsidP="24ABB7B0" w:rsidRDefault="24ABB7B0" w14:paraId="2904715A" w14:textId="7A7B3706">
      <w:pPr>
        <w:pStyle w:val="ListParagraph"/>
        <w:numPr>
          <w:ilvl w:val="0"/>
          <w:numId w:val="2"/>
        </w:numPr>
        <w:spacing w:after="200" w:line="240" w:lineRule="auto"/>
        <w:rPr>
          <w:noProof w:val="0"/>
          <w:sz w:val="24"/>
          <w:szCs w:val="24"/>
          <w:lang w:val="en-US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Answer the question in a complete sentence: </w:t>
      </w:r>
      <w:r w:rsidRPr="24ABB7B0" w:rsidR="24ABB7B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In my opinion, I think the </w:t>
      </w:r>
      <w:r w:rsidRPr="24ABB7B0" w:rsidR="24ABB7B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climax is when...</w:t>
      </w:r>
    </w:p>
    <w:p w:rsidR="24ABB7B0" w:rsidP="24ABB7B0" w:rsidRDefault="24ABB7B0" w14:paraId="58BD9E76" w14:textId="518FAD22">
      <w:pPr>
        <w:pStyle w:val="ListParagraph"/>
        <w:numPr>
          <w:ilvl w:val="0"/>
          <w:numId w:val="2"/>
        </w:numPr>
        <w:spacing w:after="200" w:line="240" w:lineRule="auto"/>
        <w:rPr>
          <w:noProof w:val="0"/>
          <w:sz w:val="24"/>
          <w:szCs w:val="24"/>
          <w:lang w:val="fr-FR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Provide at least 3 ideas that prove that the chosen event is the climax. </w:t>
      </w:r>
    </w:p>
    <w:p w:rsidR="24ABB7B0" w:rsidP="24ABB7B0" w:rsidRDefault="24ABB7B0" w14:paraId="7FAF2D44" w14:textId="6D208FDE">
      <w:pPr>
        <w:pStyle w:val="ListParagraph"/>
        <w:numPr>
          <w:ilvl w:val="0"/>
          <w:numId w:val="2"/>
        </w:numPr>
        <w:spacing w:after="200" w:line="240" w:lineRule="auto"/>
        <w:rPr>
          <w:noProof w:val="0"/>
          <w:sz w:val="24"/>
          <w:szCs w:val="24"/>
          <w:lang w:val="fr-FR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Explain how the event fits the characteristics of a climax.</w:t>
      </w:r>
    </w:p>
    <w:p w:rsidR="24ABB7B0" w:rsidP="24ABB7B0" w:rsidRDefault="24ABB7B0" w14:paraId="0A8AF989" w14:textId="25E986F8">
      <w:pPr>
        <w:pStyle w:val="ListParagraph"/>
        <w:numPr>
          <w:ilvl w:val="0"/>
          <w:numId w:val="2"/>
        </w:numPr>
        <w:spacing w:after="200" w:line="240" w:lineRule="auto"/>
        <w:rPr>
          <w:noProof w:val="0"/>
          <w:sz w:val="24"/>
          <w:szCs w:val="24"/>
          <w:lang w:val="fr-FR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Conclude: </w:t>
      </w:r>
      <w:r w:rsidRPr="24ABB7B0" w:rsidR="24ABB7B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 conclusion...</w:t>
      </w:r>
    </w:p>
    <w:p w:rsidR="24ABB7B0" w:rsidP="24ABB7B0" w:rsidRDefault="24ABB7B0" w14:paraId="4A8373F7" w14:textId="307CB350">
      <w:pPr>
        <w:pStyle w:val="ListParagraph"/>
        <w:numPr>
          <w:ilvl w:val="0"/>
          <w:numId w:val="2"/>
        </w:numPr>
        <w:spacing w:after="200" w:line="240" w:lineRule="auto"/>
        <w:rPr>
          <w:noProof w:val="0"/>
          <w:sz w:val="24"/>
          <w:szCs w:val="24"/>
          <w:lang w:val="fr-FR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Use transitional words or phrases: </w:t>
      </w:r>
      <w:r w:rsidRPr="24ABB7B0" w:rsidR="24ABB7B0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to start, to begin, furthermore, moreover, otherwise, in addition, unlike, next, following, however, after all, as I have said, for example, for instance, as a result...</w:t>
      </w:r>
    </w:p>
    <w:p w:rsidR="24ABB7B0" w:rsidP="24ABB7B0" w:rsidRDefault="24ABB7B0" w14:paraId="44098A46" w14:textId="12C06E73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0"/>
          <w:szCs w:val="20"/>
          <w:lang w:val="en-US"/>
        </w:rPr>
      </w:pPr>
      <w:r w:rsidRPr="24ABB7B0" w:rsidR="24ABB7B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Climax </w:t>
      </w:r>
      <w:r w:rsidRPr="24ABB7B0" w:rsidR="24ABB7B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>Criteria</w:t>
      </w:r>
      <w:r w:rsidRPr="24ABB7B0" w:rsidR="24ABB7B0">
        <w:rPr>
          <w:rFonts w:ascii="Times New Roman" w:hAnsi="Times New Roman" w:eastAsia="Times New Roman" w:cs="Times New Roman"/>
          <w:b w:val="1"/>
          <w:bCs w:val="1"/>
          <w:noProof w:val="0"/>
          <w:sz w:val="22"/>
          <w:szCs w:val="22"/>
          <w:lang w:val="en-US"/>
        </w:rPr>
        <w:t xml:space="preserve">: </w:t>
      </w:r>
    </w:p>
    <w:p w:rsidR="24ABB7B0" w:rsidP="24ABB7B0" w:rsidRDefault="24ABB7B0" w14:paraId="19F9565C" w14:textId="641F9A7F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Most intense part of the story</w:t>
      </w:r>
    </w:p>
    <w:p w:rsidR="24ABB7B0" w:rsidP="24ABB7B0" w:rsidRDefault="24ABB7B0" w14:paraId="14505265" w14:textId="3E61176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Highest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emotions</w:t>
      </w:r>
    </w:p>
    <w:p w:rsidR="24ABB7B0" w:rsidP="24ABB7B0" w:rsidRDefault="24ABB7B0" w14:paraId="303D525B" w14:textId="5FB094A6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An important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decision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made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that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leads to a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resolution</w:t>
      </w:r>
    </w:p>
    <w:p w:rsidR="24ABB7B0" w:rsidP="24ABB7B0" w:rsidRDefault="24ABB7B0" w14:paraId="32AD3BFE" w14:textId="1C9472B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An important action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taken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that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leads to a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resolution</w:t>
      </w:r>
    </w:p>
    <w:p w:rsidR="24ABB7B0" w:rsidP="24ABB7B0" w:rsidRDefault="24ABB7B0" w14:paraId="48BBAF63" w14:textId="34592E88">
      <w:pPr>
        <w:pStyle w:val="ListParagraph"/>
        <w:numPr>
          <w:ilvl w:val="0"/>
          <w:numId w:val="3"/>
        </w:numPr>
        <w:jc w:val="left"/>
        <w:rPr>
          <w:sz w:val="22"/>
          <w:szCs w:val="22"/>
        </w:rPr>
      </w:pP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Is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usually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near</w:t>
      </w:r>
      <w:r w:rsidRPr="24ABB7B0" w:rsidR="24ABB7B0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the end of the story</w:t>
      </w:r>
    </w:p>
    <w:p w:rsidR="64893F26" w:rsidP="67AF1A8F" w:rsidRDefault="64893F26" w14:paraId="5A08F12C" w14:textId="1051FE33">
      <w:pPr>
        <w:pStyle w:val="ListParagraph"/>
        <w:numPr>
          <w:ilvl w:val="0"/>
          <w:numId w:val="3"/>
        </w:numPr>
        <w:spacing w:line="360" w:lineRule="auto"/>
        <w:jc w:val="left"/>
        <w:rPr>
          <w:sz w:val="22"/>
          <w:szCs w:val="22"/>
        </w:rPr>
      </w:pPr>
      <w:r w:rsidRPr="67AF1A8F" w:rsidR="67AF1A8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 a turning point that provides a solution to the main conflict</w:t>
      </w:r>
    </w:p>
    <w:p w:rsidR="67AF1A8F" w:rsidP="67AF1A8F" w:rsidRDefault="67AF1A8F" w14:paraId="6D96C943" w14:textId="3A769663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67AF1A8F" w:rsidR="67AF1A8F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Answer – Typed: </w:t>
      </w:r>
    </w:p>
    <w:p w:rsidR="67AF1A8F" w:rsidP="67AF1A8F" w:rsidRDefault="67AF1A8F" w14:paraId="6ED63AE9" w14:textId="7ACF91D5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67AF1A8F" w:rsidP="67AF1A8F" w:rsidRDefault="67AF1A8F" w14:paraId="3CE0A52B" w14:textId="5DC4CD7A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</w:p>
    <w:p w:rsidR="64893F26" w:rsidP="64893F26" w:rsidRDefault="64893F26" w14:paraId="350956C3" w14:textId="757E3438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CA"/>
        </w:rPr>
      </w:pPr>
      <w:r w:rsidRPr="64893F26" w:rsidR="64893F2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CA"/>
        </w:rPr>
        <w:t>Development Question:</w:t>
      </w: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Compare and contrast the two following characters: Ponyboy and Tex. (How are they similar? How are they different?)</w:t>
      </w:r>
    </w:p>
    <w:p w:rsidR="64893F26" w:rsidP="67AF1A8F" w:rsidRDefault="64893F26" w14:paraId="341A0E84" w14:textId="4F90DC9D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  <w:r w:rsidRPr="67AF1A8F" w:rsidR="67AF1A8F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Step 1: Brainstorming </w:t>
      </w:r>
      <w:r w:rsidRPr="67AF1A8F" w:rsidR="67AF1A8F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–</w:t>
      </w:r>
      <w:r w:rsidRPr="67AF1A8F" w:rsidR="67AF1A8F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 Characterization</w:t>
      </w:r>
    </w:p>
    <w:p w:rsidR="67AF1A8F" w:rsidP="67AF1A8F" w:rsidRDefault="67AF1A8F" w14:paraId="5ADB5443" w14:textId="18C13199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  <w:r w:rsidRPr="67AF1A8F" w:rsidR="67AF1A8F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>Type your answers within the chart.</w:t>
      </w:r>
    </w:p>
    <w:tbl>
      <w:tblPr>
        <w:tblStyle w:val="TableGrid"/>
        <w:tblW w:w="9746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605"/>
        <w:gridCol w:w="3900"/>
        <w:gridCol w:w="4241"/>
      </w:tblGrid>
      <w:tr w:rsidR="64893F26" w:rsidTr="67AF1A8F" w14:paraId="5E97E0E3">
        <w:tc>
          <w:tcPr>
            <w:tcW w:w="1605" w:type="dxa"/>
            <w:tcMar/>
          </w:tcPr>
          <w:p w:rsidR="64893F26" w:rsidP="64893F26" w:rsidRDefault="64893F26" w14:paraId="2687F979" w14:textId="1E358B7B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Traits</w:t>
            </w:r>
          </w:p>
        </w:tc>
        <w:tc>
          <w:tcPr>
            <w:tcW w:w="3900" w:type="dxa"/>
            <w:tcMar/>
          </w:tcPr>
          <w:p w:rsidR="64893F26" w:rsidP="64893F26" w:rsidRDefault="64893F26" w14:paraId="20C52AEC" w14:textId="56D25E87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Ponyboy</w:t>
            </w:r>
          </w:p>
        </w:tc>
        <w:tc>
          <w:tcPr>
            <w:tcW w:w="4241" w:type="dxa"/>
            <w:tcMar/>
          </w:tcPr>
          <w:p w:rsidR="64893F26" w:rsidP="64893F26" w:rsidRDefault="64893F26" w14:paraId="020CA3A5" w14:textId="615B6A19">
            <w:pPr>
              <w:pStyle w:val="Normal"/>
              <w:jc w:val="center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proofErr w:type="spellStart"/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Tex</w:t>
            </w:r>
            <w:proofErr w:type="spellEnd"/>
          </w:p>
        </w:tc>
      </w:tr>
      <w:tr w:rsidR="64893F26" w:rsidTr="67AF1A8F" w14:paraId="3862EFA7">
        <w:tc>
          <w:tcPr>
            <w:tcW w:w="1605" w:type="dxa"/>
            <w:tcMar/>
          </w:tcPr>
          <w:p w:rsidR="64893F26" w:rsidP="64893F26" w:rsidRDefault="64893F26" w14:paraId="0F83F9C1" w14:textId="4FDC2E4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Age</w:t>
            </w:r>
          </w:p>
        </w:tc>
        <w:tc>
          <w:tcPr>
            <w:tcW w:w="3900" w:type="dxa"/>
            <w:tcMar/>
          </w:tcPr>
          <w:p w:rsidR="64893F26" w:rsidP="67AF1A8F" w:rsidRDefault="64893F26" w14:paraId="5C3D8FCC" w14:textId="70F3FF7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  <w:tc>
          <w:tcPr>
            <w:tcW w:w="4241" w:type="dxa"/>
            <w:tcMar/>
          </w:tcPr>
          <w:p w:rsidR="64893F26" w:rsidP="64893F26" w:rsidRDefault="64893F26" w14:paraId="0FF0E68C" w14:textId="0F382FA7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</w:tr>
      <w:tr w:rsidR="64893F26" w:rsidTr="67AF1A8F" w14:paraId="088A4593">
        <w:tc>
          <w:tcPr>
            <w:tcW w:w="1605" w:type="dxa"/>
            <w:tcMar/>
          </w:tcPr>
          <w:p w:rsidR="64893F26" w:rsidP="67AF1A8F" w:rsidRDefault="64893F26" w14:paraId="62196777" w14:textId="4F0EDB4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7AF1A8F" w:rsidR="67AF1A8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Appearanc</w:t>
            </w:r>
            <w:r w:rsidRPr="67AF1A8F" w:rsidR="67AF1A8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e</w:t>
            </w:r>
          </w:p>
        </w:tc>
        <w:tc>
          <w:tcPr>
            <w:tcW w:w="3900" w:type="dxa"/>
            <w:tcMar/>
          </w:tcPr>
          <w:p w:rsidR="64893F26" w:rsidP="67AF1A8F" w:rsidRDefault="64893F26" w14:paraId="57D01719" w14:textId="43F5655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  <w:tc>
          <w:tcPr>
            <w:tcW w:w="4241" w:type="dxa"/>
            <w:tcMar/>
          </w:tcPr>
          <w:p w:rsidR="64893F26" w:rsidP="64893F26" w:rsidRDefault="64893F26" w14:paraId="4819B972" w14:textId="0F596AB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</w:tr>
      <w:tr w:rsidR="64893F26" w:rsidTr="67AF1A8F" w14:paraId="5724B668">
        <w:tc>
          <w:tcPr>
            <w:tcW w:w="1605" w:type="dxa"/>
            <w:tcMar/>
          </w:tcPr>
          <w:p w:rsidR="64893F26" w:rsidP="64893F26" w:rsidRDefault="64893F26" w14:paraId="51677AEA" w14:textId="3F66A15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Background</w:t>
            </w:r>
          </w:p>
        </w:tc>
        <w:tc>
          <w:tcPr>
            <w:tcW w:w="3900" w:type="dxa"/>
            <w:tcMar/>
          </w:tcPr>
          <w:p w:rsidR="64893F26" w:rsidP="67AF1A8F" w:rsidRDefault="64893F26" w14:paraId="4A9B1C43" w14:textId="08B23F1B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  <w:tc>
          <w:tcPr>
            <w:tcW w:w="4241" w:type="dxa"/>
            <w:tcMar/>
          </w:tcPr>
          <w:p w:rsidR="64893F26" w:rsidP="64893F26" w:rsidRDefault="64893F26" w14:paraId="098EEB41" w14:textId="124B24B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</w:tr>
      <w:tr w:rsidR="64893F26" w:rsidTr="67AF1A8F" w14:paraId="453A957B">
        <w:tc>
          <w:tcPr>
            <w:tcW w:w="1605" w:type="dxa"/>
            <w:tcMar/>
          </w:tcPr>
          <w:p w:rsidR="64893F26" w:rsidP="64893F26" w:rsidRDefault="64893F26" w14:paraId="10F0C8B8" w14:textId="3A0E4751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Personality</w:t>
            </w:r>
          </w:p>
        </w:tc>
        <w:tc>
          <w:tcPr>
            <w:tcW w:w="3900" w:type="dxa"/>
            <w:tcMar/>
          </w:tcPr>
          <w:p w:rsidR="64893F26" w:rsidP="67AF1A8F" w:rsidRDefault="64893F26" w14:paraId="7317559E" w14:textId="63B720B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  <w:tc>
          <w:tcPr>
            <w:tcW w:w="4241" w:type="dxa"/>
            <w:tcMar/>
          </w:tcPr>
          <w:p w:rsidR="64893F26" w:rsidP="64893F26" w:rsidRDefault="64893F26" w14:paraId="2236B185" w14:textId="6ED0CEE9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</w:tr>
      <w:tr w:rsidR="64893F26" w:rsidTr="67AF1A8F" w14:paraId="759FD02B">
        <w:tc>
          <w:tcPr>
            <w:tcW w:w="1605" w:type="dxa"/>
            <w:tcMar/>
          </w:tcPr>
          <w:p w:rsidR="64893F26" w:rsidP="64893F26" w:rsidRDefault="64893F26" w14:paraId="6284E91D" w14:textId="5BE14D2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Actions</w:t>
            </w:r>
          </w:p>
        </w:tc>
        <w:tc>
          <w:tcPr>
            <w:tcW w:w="3900" w:type="dxa"/>
            <w:tcMar/>
          </w:tcPr>
          <w:p w:rsidR="64893F26" w:rsidP="67AF1A8F" w:rsidRDefault="64893F26" w14:paraId="451621C6" w14:textId="2AE4EB32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  <w:tc>
          <w:tcPr>
            <w:tcW w:w="4241" w:type="dxa"/>
            <w:tcMar/>
          </w:tcPr>
          <w:p w:rsidR="64893F26" w:rsidP="64893F26" w:rsidRDefault="64893F26" w14:paraId="6AD7B2C9" w14:textId="1EF208FD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</w:tr>
      <w:tr w:rsidR="64893F26" w:rsidTr="67AF1A8F" w14:paraId="6D4A90F9">
        <w:tc>
          <w:tcPr>
            <w:tcW w:w="1605" w:type="dxa"/>
            <w:tcMar/>
          </w:tcPr>
          <w:p w:rsidR="64893F26" w:rsidP="64893F26" w:rsidRDefault="64893F26" w14:paraId="2E8117DC" w14:textId="418E20F3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Interests</w:t>
            </w:r>
          </w:p>
        </w:tc>
        <w:tc>
          <w:tcPr>
            <w:tcW w:w="3900" w:type="dxa"/>
            <w:tcMar/>
          </w:tcPr>
          <w:p w:rsidR="64893F26" w:rsidP="67AF1A8F" w:rsidRDefault="64893F26" w14:paraId="77EF1772" w14:textId="467CE00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  <w:tc>
          <w:tcPr>
            <w:tcW w:w="4241" w:type="dxa"/>
            <w:tcMar/>
          </w:tcPr>
          <w:p w:rsidR="64893F26" w:rsidP="64893F26" w:rsidRDefault="64893F26" w14:paraId="79CBABBC" w14:textId="32A29FD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</w:tr>
      <w:tr w:rsidR="64893F26" w:rsidTr="67AF1A8F" w14:paraId="55FDA262">
        <w:tc>
          <w:tcPr>
            <w:tcW w:w="1605" w:type="dxa"/>
            <w:tcMar/>
          </w:tcPr>
          <w:p w:rsidR="64893F26" w:rsidP="64893F26" w:rsidRDefault="64893F26" w14:paraId="37B8F56D" w14:textId="16D703AC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  <w:r w:rsidRPr="64893F26" w:rsidR="64893F2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  <w:t>Thoughts and Feelings</w:t>
            </w:r>
          </w:p>
        </w:tc>
        <w:tc>
          <w:tcPr>
            <w:tcW w:w="3900" w:type="dxa"/>
            <w:tcMar/>
          </w:tcPr>
          <w:p w:rsidR="64893F26" w:rsidP="64893F26" w:rsidRDefault="64893F26" w14:paraId="29BBF8F6" w14:textId="38E84090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  <w:p w:rsidR="64893F26" w:rsidP="64893F26" w:rsidRDefault="64893F26" w14:paraId="3D844B8C" w14:textId="4A333A9F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  <w:p w:rsidR="64893F26" w:rsidP="67AF1A8F" w:rsidRDefault="64893F26" w14:paraId="6F8174BE" w14:textId="17AB6AF6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  <w:tc>
          <w:tcPr>
            <w:tcW w:w="4241" w:type="dxa"/>
            <w:tcMar/>
          </w:tcPr>
          <w:p w:rsidR="64893F26" w:rsidP="64893F26" w:rsidRDefault="64893F26" w14:paraId="1DDA6E8F" w14:textId="413F90B4">
            <w:pPr>
              <w:pStyle w:val="Normal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CA"/>
              </w:rPr>
            </w:pPr>
          </w:p>
        </w:tc>
      </w:tr>
    </w:tbl>
    <w:p w:rsidR="64893F26" w:rsidRDefault="64893F26" w14:paraId="6B8D86B5" w14:textId="039D764B">
      <w:r>
        <w:br w:type="page"/>
      </w:r>
    </w:p>
    <w:p w:rsidR="64893F26" w:rsidP="64893F26" w:rsidRDefault="64893F26" w14:paraId="5479277B" w14:textId="176A7EA7">
      <w:pPr>
        <w:pStyle w:val="Normal"/>
        <w:spacing w:after="200" w:line="240" w:lineRule="auto"/>
        <w:ind w:left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64893F26" w:rsidR="64893F26"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  <w:t xml:space="preserve">Step 2: </w:t>
      </w:r>
      <w:r w:rsidRPr="64893F26" w:rsidR="64893F2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en-US"/>
        </w:rPr>
        <w:t>Development Question:</w:t>
      </w: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Are Ponyboy and </w:t>
      </w:r>
      <w:proofErr w:type="spellStart"/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Tex</w:t>
      </w:r>
      <w:proofErr w:type="spellEnd"/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more similar than they are different? </w:t>
      </w:r>
    </w:p>
    <w:p w:rsidR="64893F26" w:rsidP="64893F26" w:rsidRDefault="64893F26" w14:paraId="396CFEBB" w14:textId="1ABF7AEA">
      <w:pPr>
        <w:pStyle w:val="ListParagraph"/>
        <w:numPr>
          <w:ilvl w:val="0"/>
          <w:numId w:val="4"/>
        </w:numPr>
        <w:spacing w:after="200" w:line="240" w:lineRule="auto"/>
        <w:rPr>
          <w:noProof w:val="0"/>
          <w:sz w:val="24"/>
          <w:szCs w:val="24"/>
          <w:lang w:val="en-US"/>
        </w:rPr>
      </w:pP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Answer the question in a complete sentence: </w:t>
      </w:r>
      <w:r w:rsidRPr="64893F26" w:rsidR="64893F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Ponyboy and </w:t>
      </w:r>
      <w:proofErr w:type="spellStart"/>
      <w:r w:rsidRPr="64893F26" w:rsidR="64893F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Tex</w:t>
      </w:r>
      <w:proofErr w:type="spellEnd"/>
      <w:r w:rsidRPr="64893F26" w:rsidR="64893F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are more similar than they are different. OR Ponyboy and </w:t>
      </w:r>
      <w:proofErr w:type="spellStart"/>
      <w:r w:rsidRPr="64893F26" w:rsidR="64893F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Tex</w:t>
      </w:r>
      <w:proofErr w:type="spellEnd"/>
      <w:r w:rsidRPr="64893F26" w:rsidR="64893F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are more different than they are similar. </w:t>
      </w:r>
    </w:p>
    <w:p w:rsidR="64893F26" w:rsidP="64893F26" w:rsidRDefault="64893F26" w14:paraId="499538F3" w14:textId="20A6FB33">
      <w:pPr>
        <w:pStyle w:val="ListParagraph"/>
        <w:numPr>
          <w:ilvl w:val="0"/>
          <w:numId w:val="4"/>
        </w:numPr>
        <w:spacing w:after="200" w:line="240" w:lineRule="auto"/>
        <w:rPr>
          <w:noProof w:val="0"/>
          <w:sz w:val="24"/>
          <w:szCs w:val="24"/>
          <w:lang w:val="en-US"/>
        </w:rPr>
      </w:pP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Provide at least 3 </w:t>
      </w: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examples to prove their similarities or differences.</w:t>
      </w:r>
    </w:p>
    <w:p w:rsidR="64893F26" w:rsidP="64893F26" w:rsidRDefault="64893F26" w14:paraId="216C008F" w14:textId="450503AF">
      <w:pPr>
        <w:pStyle w:val="ListParagraph"/>
        <w:numPr>
          <w:ilvl w:val="0"/>
          <w:numId w:val="4"/>
        </w:numPr>
        <w:spacing w:after="200" w:line="240" w:lineRule="auto"/>
        <w:rPr>
          <w:noProof w:val="0"/>
          <w:sz w:val="24"/>
          <w:szCs w:val="24"/>
          <w:lang w:val="en-US"/>
        </w:rPr>
      </w:pP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Explain </w:t>
      </w: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your reasoning behind your answer. (How did you come to that conclusion and why?)</w:t>
      </w:r>
    </w:p>
    <w:p w:rsidR="64893F26" w:rsidP="64893F26" w:rsidRDefault="64893F26" w14:paraId="4996BFB5" w14:textId="25C13D90">
      <w:pPr>
        <w:pStyle w:val="ListParagraph"/>
        <w:numPr>
          <w:ilvl w:val="0"/>
          <w:numId w:val="4"/>
        </w:numPr>
        <w:spacing w:after="200" w:line="240" w:lineRule="auto"/>
        <w:rPr>
          <w:noProof w:val="0"/>
          <w:sz w:val="24"/>
          <w:szCs w:val="24"/>
          <w:lang w:val="fr-FR"/>
        </w:rPr>
      </w:pPr>
      <w:r w:rsidRPr="64893F26" w:rsidR="64893F2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Conclude: </w:t>
      </w:r>
      <w:r w:rsidRPr="64893F26" w:rsidR="64893F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In conclusion</w:t>
      </w:r>
      <w:r w:rsidRPr="64893F26" w:rsidR="64893F26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 xml:space="preserve"> both characters are clearly more...because...</w:t>
      </w:r>
    </w:p>
    <w:p w:rsidR="64893F26" w:rsidP="67AF1A8F" w:rsidRDefault="64893F26" w14:paraId="273F42C1" w14:textId="36181417">
      <w:pPr>
        <w:pStyle w:val="ListParagraph"/>
        <w:numPr>
          <w:ilvl w:val="0"/>
          <w:numId w:val="4"/>
        </w:numPr>
        <w:spacing w:after="200" w:line="240" w:lineRule="auto"/>
        <w:rPr>
          <w:noProof w:val="0"/>
          <w:sz w:val="24"/>
          <w:szCs w:val="24"/>
          <w:lang w:val="fr-FR"/>
        </w:rPr>
      </w:pPr>
      <w:r w:rsidRPr="67AF1A8F" w:rsidR="67AF1A8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Use transitional words or phrases: </w:t>
      </w:r>
      <w:r w:rsidRPr="67AF1A8F" w:rsidR="67AF1A8F">
        <w:rPr>
          <w:rFonts w:ascii="Times New Roman" w:hAnsi="Times New Roman" w:eastAsia="Times New Roman" w:cs="Times New Roman"/>
          <w:i w:val="1"/>
          <w:iCs w:val="1"/>
          <w:noProof w:val="0"/>
          <w:sz w:val="24"/>
          <w:szCs w:val="24"/>
          <w:lang w:val="en-US"/>
        </w:rPr>
        <w:t>to start, to begin, furthermore, moreover, otherwise, in addition, unlike, next, following, however, after all, as I have said, for example, for instance, as a result...</w:t>
      </w:r>
    </w:p>
    <w:p w:rsidR="67AF1A8F" w:rsidP="67AF1A8F" w:rsidRDefault="67AF1A8F" w14:paraId="64936B50" w14:textId="4819FB7F">
      <w:pPr>
        <w:pStyle w:val="Normal"/>
        <w:spacing w:after="200" w:line="240" w:lineRule="auto"/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</w:pPr>
      <w:r w:rsidRPr="67AF1A8F" w:rsidR="67AF1A8F">
        <w:rPr>
          <w:rFonts w:ascii="Times New Roman" w:hAnsi="Times New Roman" w:eastAsia="Times New Roman" w:cs="Times New Roman"/>
          <w:i w:val="0"/>
          <w:iCs w:val="0"/>
          <w:noProof w:val="0"/>
          <w:sz w:val="24"/>
          <w:szCs w:val="24"/>
          <w:lang w:val="en-US"/>
        </w:rPr>
        <w:t xml:space="preserve">Answer – typed: </w:t>
      </w:r>
    </w:p>
    <w:p w:rsidR="64893F26" w:rsidP="64893F26" w:rsidRDefault="64893F26" w14:paraId="3A01A46A" w14:textId="68ECDA77">
      <w:pPr>
        <w:pStyle w:val="Normal"/>
        <w:spacing w:line="360" w:lineRule="auto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en-CA"/>
        </w:rPr>
      </w:pPr>
    </w:p>
    <w:sectPr>
      <w:pgSz w:w="11906" w:h="16838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EB81FA"/>
  <w15:docId w15:val="{09c348e3-bcff-473f-bb11-6b8ba2ee0cf8}"/>
  <w:rsids>
    <w:rsidRoot w:val="49EB81FA"/>
    <w:rsid w:val="24ABB7B0"/>
    <w:rsid w:val="49EB81FA"/>
    <w:rsid w:val="64893F26"/>
    <w:rsid w:val="67AF1A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72cbabf41dc4c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2019-11-26T13:41:02.6177823Z</dcterms:created>
  <dcterms:modified xsi:type="dcterms:W3CDTF">2019-11-26T14:23:15.9068423Z</dcterms:modified>
  <dc:creator>Katry Maurice</dc:creator>
  <lastModifiedBy>Katry Maurice</lastModifiedBy>
</coreProperties>
</file>